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99" w:rsidRDefault="00A27299" w:rsidP="00A27299">
      <w:pPr>
        <w:spacing w:after="0"/>
        <w:ind w:firstLine="600"/>
        <w:jc w:val="both"/>
      </w:pPr>
      <w:r>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A27299" w:rsidRDefault="00A27299" w:rsidP="00A27299">
      <w:pPr>
        <w:spacing w:after="0" w:line="264" w:lineRule="auto"/>
        <w:ind w:firstLine="600"/>
        <w:jc w:val="both"/>
        <w:rPr>
          <w:lang w:val="ru-RU"/>
        </w:rPr>
      </w:pPr>
      <w:r>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A27299" w:rsidRDefault="00A27299" w:rsidP="00A27299">
      <w:pPr>
        <w:spacing w:after="0" w:line="264" w:lineRule="auto"/>
        <w:ind w:firstLine="600"/>
        <w:jc w:val="both"/>
        <w:rPr>
          <w:lang w:val="ru-RU"/>
        </w:rPr>
      </w:pPr>
      <w:r>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A27299" w:rsidRDefault="00A27299" w:rsidP="00A27299">
      <w:pPr>
        <w:spacing w:after="0" w:line="264" w:lineRule="auto"/>
        <w:ind w:firstLine="600"/>
        <w:jc w:val="both"/>
        <w:rPr>
          <w:lang w:val="ru-RU"/>
        </w:rPr>
      </w:pPr>
      <w:r>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A27299" w:rsidRDefault="00A27299" w:rsidP="00A27299">
      <w:pPr>
        <w:spacing w:after="0" w:line="264" w:lineRule="auto"/>
        <w:ind w:firstLine="600"/>
        <w:jc w:val="both"/>
        <w:rPr>
          <w:lang w:val="ru-RU"/>
        </w:rPr>
      </w:pPr>
      <w:r>
        <w:rPr>
          <w:rFonts w:ascii="Times New Roman" w:hAnsi="Times New Roman"/>
          <w:color w:val="000000"/>
          <w:sz w:val="28"/>
          <w:lang w:val="ru-RU"/>
        </w:rPr>
        <w:t xml:space="preserve">Тесно взаимодействуя с другими естественными науками, химия стала неотъемлемой частью мировой культуры, необходимым условием успешного </w:t>
      </w:r>
      <w:r>
        <w:rPr>
          <w:rFonts w:ascii="Times New Roman" w:hAnsi="Times New Roman"/>
          <w:color w:val="000000"/>
          <w:sz w:val="28"/>
          <w:lang w:val="ru-RU"/>
        </w:rPr>
        <w:lastRenderedPageBreak/>
        <w:t>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A27299" w:rsidRDefault="00A27299" w:rsidP="00A27299">
      <w:pPr>
        <w:spacing w:after="0" w:line="264" w:lineRule="auto"/>
        <w:ind w:firstLine="600"/>
        <w:jc w:val="both"/>
        <w:rPr>
          <w:lang w:val="ru-RU"/>
        </w:rPr>
      </w:pPr>
      <w:r>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A27299" w:rsidRDefault="00A27299" w:rsidP="00A27299">
      <w:pPr>
        <w:spacing w:after="0" w:line="264" w:lineRule="auto"/>
        <w:ind w:firstLine="600"/>
        <w:jc w:val="both"/>
        <w:rPr>
          <w:lang w:val="ru-RU"/>
        </w:rPr>
      </w:pPr>
      <w:r>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A27299" w:rsidRDefault="00A27299" w:rsidP="00A27299">
      <w:pPr>
        <w:spacing w:after="0" w:line="264" w:lineRule="auto"/>
        <w:ind w:firstLine="600"/>
        <w:jc w:val="both"/>
        <w:rPr>
          <w:lang w:val="ru-RU"/>
        </w:rPr>
      </w:pPr>
      <w:r>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A27299" w:rsidRDefault="00A27299" w:rsidP="00A27299">
      <w:pPr>
        <w:spacing w:after="0" w:line="264" w:lineRule="auto"/>
        <w:ind w:firstLine="600"/>
        <w:jc w:val="both"/>
        <w:rPr>
          <w:lang w:val="ru-RU"/>
        </w:rPr>
      </w:pPr>
      <w:r>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A27299" w:rsidRDefault="00A27299" w:rsidP="00A27299">
      <w:pPr>
        <w:spacing w:after="0" w:line="264" w:lineRule="auto"/>
        <w:ind w:firstLine="600"/>
        <w:jc w:val="both"/>
      </w:pPr>
      <w:r>
        <w:rPr>
          <w:rFonts w:ascii="Times New Roman" w:hAnsi="Times New Roman"/>
          <w:color w:val="000000"/>
          <w:sz w:val="28"/>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w:t>
      </w:r>
      <w:r>
        <w:rPr>
          <w:rFonts w:ascii="Times New Roman" w:hAnsi="Times New Roman"/>
          <w:color w:val="000000"/>
          <w:sz w:val="28"/>
        </w:rPr>
        <w:lastRenderedPageBreak/>
        <w:t>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A27299" w:rsidRDefault="00A27299" w:rsidP="00A27299">
      <w:pPr>
        <w:spacing w:after="0" w:line="264" w:lineRule="auto"/>
        <w:ind w:firstLine="600"/>
        <w:jc w:val="both"/>
      </w:pPr>
      <w:r>
        <w:rPr>
          <w:rFonts w:ascii="Times New Roman" w:hAnsi="Times New Roman"/>
          <w:color w:val="000000"/>
          <w:sz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A27299" w:rsidRDefault="00A27299" w:rsidP="00A27299">
      <w:pPr>
        <w:spacing w:after="0" w:line="264" w:lineRule="auto"/>
        <w:ind w:firstLine="600"/>
        <w:jc w:val="both"/>
      </w:pPr>
      <w:r>
        <w:rPr>
          <w:rFonts w:ascii="Times New Roman" w:hAnsi="Times New Roman"/>
          <w:color w:val="000000"/>
          <w:sz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A27299" w:rsidRDefault="00A27299" w:rsidP="00A27299">
      <w:pPr>
        <w:spacing w:after="0" w:line="264" w:lineRule="auto"/>
        <w:ind w:firstLine="600"/>
        <w:jc w:val="both"/>
      </w:pPr>
      <w:r>
        <w:rPr>
          <w:rFonts w:ascii="Times New Roman" w:hAnsi="Times New Roman"/>
          <w:color w:val="000000"/>
          <w:sz w:val="28"/>
        </w:rPr>
        <w:t xml:space="preserve">Согласно данной точке зрения главными целями изучения предмета «Химия» на базовом уровне (10 </w:t>
      </w:r>
      <w:r>
        <w:rPr>
          <w:color w:val="000000"/>
          <w:sz w:val="28"/>
        </w:rPr>
        <w:t>–</w:t>
      </w:r>
      <w:r>
        <w:rPr>
          <w:rFonts w:ascii="Times New Roman" w:hAnsi="Times New Roman"/>
          <w:color w:val="000000"/>
          <w:sz w:val="28"/>
        </w:rPr>
        <w:t>11 кл.) являются:</w:t>
      </w:r>
    </w:p>
    <w:p w:rsidR="00A27299" w:rsidRDefault="00A27299" w:rsidP="00A27299">
      <w:pPr>
        <w:numPr>
          <w:ilvl w:val="0"/>
          <w:numId w:val="1"/>
        </w:numPr>
        <w:spacing w:after="0" w:line="264" w:lineRule="auto"/>
        <w:jc w:val="both"/>
      </w:pPr>
      <w:r>
        <w:rPr>
          <w:rFonts w:ascii="Times New Roman" w:hAnsi="Times New Roman"/>
          <w:color w:val="000000"/>
          <w:sz w:val="28"/>
        </w:rPr>
        <w:t xml:space="preserve">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w:t>
      </w:r>
      <w:r>
        <w:rPr>
          <w:rFonts w:ascii="Times New Roman" w:hAnsi="Times New Roman"/>
          <w:color w:val="000000"/>
          <w:sz w:val="28"/>
        </w:rPr>
        <w:lastRenderedPageBreak/>
        <w:t>обобщений мировоззренческого характера, ознакомление с историей их развития и становления;</w:t>
      </w:r>
    </w:p>
    <w:p w:rsidR="00A27299" w:rsidRDefault="00A27299" w:rsidP="00A27299">
      <w:pPr>
        <w:numPr>
          <w:ilvl w:val="0"/>
          <w:numId w:val="1"/>
        </w:numPr>
        <w:spacing w:after="0" w:line="264" w:lineRule="auto"/>
        <w:jc w:val="both"/>
      </w:pPr>
      <w:r>
        <w:rPr>
          <w:rFonts w:ascii="Times New Roman" w:hAnsi="Times New Roman"/>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A27299" w:rsidRDefault="00A27299" w:rsidP="00A27299">
      <w:pPr>
        <w:numPr>
          <w:ilvl w:val="0"/>
          <w:numId w:val="1"/>
        </w:numPr>
        <w:spacing w:after="0" w:line="264" w:lineRule="auto"/>
        <w:jc w:val="both"/>
      </w:pPr>
      <w:r>
        <w:rPr>
          <w:rFonts w:ascii="Times New Roman" w:hAnsi="Times New Roman"/>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A27299" w:rsidRDefault="00A27299" w:rsidP="00A27299">
      <w:pPr>
        <w:spacing w:after="0" w:line="264" w:lineRule="auto"/>
        <w:ind w:firstLine="600"/>
        <w:jc w:val="both"/>
      </w:pPr>
      <w:r>
        <w:rPr>
          <w:rFonts w:ascii="Times New Roman" w:hAnsi="Times New Roman"/>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A27299" w:rsidRDefault="00A27299" w:rsidP="00A27299">
      <w:pPr>
        <w:spacing w:after="0" w:line="264" w:lineRule="auto"/>
        <w:ind w:firstLine="600"/>
        <w:jc w:val="both"/>
      </w:pPr>
      <w:r>
        <w:rPr>
          <w:rFonts w:ascii="Times New Roman" w:hAnsi="Times New Roman"/>
          <w:color w:val="000000"/>
          <w:sz w:val="28"/>
        </w:rPr>
        <w:t>В связи с этим при изучении предмета «Химия» доминирующее значение приобретают такие цели и задачи, как:</w:t>
      </w:r>
    </w:p>
    <w:p w:rsidR="00A27299" w:rsidRDefault="00A27299" w:rsidP="00A27299">
      <w:pPr>
        <w:spacing w:after="0" w:line="264" w:lineRule="auto"/>
        <w:ind w:firstLine="600"/>
        <w:jc w:val="both"/>
      </w:pPr>
      <w:r>
        <w:rPr>
          <w:rFonts w:ascii="Times New Roman" w:hAnsi="Times New Roman"/>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A27299" w:rsidRDefault="00A27299" w:rsidP="00A27299">
      <w:pPr>
        <w:spacing w:after="0" w:line="264" w:lineRule="auto"/>
        <w:ind w:firstLine="600"/>
        <w:jc w:val="both"/>
      </w:pPr>
      <w:r>
        <w:rPr>
          <w:rFonts w:ascii="Times New Roman" w:hAnsi="Times New Roman"/>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A27299" w:rsidRDefault="00A27299" w:rsidP="00A27299">
      <w:pPr>
        <w:spacing w:after="0" w:line="264" w:lineRule="auto"/>
        <w:ind w:firstLine="600"/>
        <w:jc w:val="both"/>
      </w:pPr>
      <w:r>
        <w:rPr>
          <w:rFonts w:ascii="Times New Roman" w:hAnsi="Times New Roman"/>
          <w:color w:val="000000"/>
          <w:sz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A27299" w:rsidRDefault="00A27299" w:rsidP="00A27299">
      <w:pPr>
        <w:spacing w:after="0" w:line="264" w:lineRule="auto"/>
        <w:ind w:firstLine="600"/>
        <w:jc w:val="both"/>
      </w:pPr>
      <w:r>
        <w:rPr>
          <w:rFonts w:ascii="Times New Roman" w:hAnsi="Times New Roman"/>
          <w:color w:val="000000"/>
          <w:sz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A27299" w:rsidRDefault="00A27299" w:rsidP="00A27299">
      <w:pPr>
        <w:spacing w:after="0" w:line="264" w:lineRule="auto"/>
        <w:ind w:firstLine="600"/>
        <w:jc w:val="both"/>
      </w:pPr>
      <w:r>
        <w:rPr>
          <w:rFonts w:ascii="Times New Roman" w:hAnsi="Times New Roman"/>
          <w:color w:val="000000"/>
          <w:sz w:val="28"/>
        </w:rPr>
        <w:lastRenderedPageBreak/>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A27299" w:rsidRDefault="00A27299" w:rsidP="00A27299">
      <w:pPr>
        <w:spacing w:after="0" w:line="264" w:lineRule="auto"/>
        <w:ind w:firstLine="600"/>
        <w:jc w:val="both"/>
      </w:pPr>
      <w:r>
        <w:rPr>
          <w:rFonts w:ascii="Times New Roman" w:hAnsi="Times New Roman"/>
          <w:color w:val="000000"/>
          <w:sz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A27299" w:rsidRDefault="00A27299" w:rsidP="00A27299">
      <w:pPr>
        <w:spacing w:after="0" w:line="264" w:lineRule="auto"/>
        <w:ind w:firstLine="600"/>
        <w:jc w:val="both"/>
      </w:pPr>
      <w:r>
        <w:rPr>
          <w:rFonts w:ascii="Times New Roman" w:hAnsi="Times New Roman"/>
          <w:color w:val="000000"/>
          <w:sz w:val="28"/>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7964E1" w:rsidRDefault="007964E1">
      <w:bookmarkStart w:id="0" w:name="_GoBack"/>
      <w:bookmarkEnd w:id="0"/>
    </w:p>
    <w:sectPr w:rsidR="00796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B598B"/>
    <w:multiLevelType w:val="multilevel"/>
    <w:tmpl w:val="F3EC6760"/>
    <w:lvl w:ilvl="0">
      <w:start w:val="1"/>
      <w:numFmt w:val="bullet"/>
      <w:lvlText w:val=""/>
      <w:lvlJc w:val="left"/>
      <w:pPr>
        <w:ind w:left="786"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6D"/>
    <w:rsid w:val="004D56CF"/>
    <w:rsid w:val="007964E1"/>
    <w:rsid w:val="00A27299"/>
    <w:rsid w:val="00EA5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299"/>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4D56CF"/>
    <w:pPr>
      <w:widowControl w:val="0"/>
      <w:autoSpaceDE w:val="0"/>
      <w:autoSpaceDN w:val="0"/>
      <w:spacing w:after="0" w:line="240" w:lineRule="auto"/>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299"/>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4D56CF"/>
    <w:pPr>
      <w:widowControl w:val="0"/>
      <w:autoSpaceDE w:val="0"/>
      <w:autoSpaceDN w:val="0"/>
      <w:spacing w:after="0"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97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1621</Words>
  <Characters>9244</Characters>
  <Application>Microsoft Office Word</Application>
  <DocSecurity>0</DocSecurity>
  <Lines>77</Lines>
  <Paragraphs>21</Paragraphs>
  <ScaleCrop>false</ScaleCrop>
  <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2023-10-31T13:04:00Z</dcterms:created>
  <dcterms:modified xsi:type="dcterms:W3CDTF">2023-10-31T13:04:00Z</dcterms:modified>
</cp:coreProperties>
</file>